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0AC3" w:rsidP="00A70AC3">
      <w:pPr>
        <w:overflowPunct w:val="0"/>
        <w:autoSpaceDE w:val="0"/>
        <w:autoSpaceDN w:val="0"/>
        <w:adjustRightInd w:val="0"/>
        <w:spacing w:after="0" w:line="240" w:lineRule="auto"/>
        <w:ind w:left="284" w:right="282" w:firstLine="850"/>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05-0244/2604/2025</w:t>
      </w:r>
    </w:p>
    <w:p w:rsidR="00A70AC3" w:rsidP="00A70AC3">
      <w:pPr>
        <w:overflowPunct w:val="0"/>
        <w:autoSpaceDE w:val="0"/>
        <w:autoSpaceDN w:val="0"/>
        <w:adjustRightInd w:val="0"/>
        <w:spacing w:after="0" w:line="240" w:lineRule="auto"/>
        <w:ind w:left="284" w:right="282" w:firstLine="850"/>
        <w:jc w:val="center"/>
        <w:textAlignment w:val="baseline"/>
        <w:rPr>
          <w:rFonts w:ascii="Times New Roman" w:eastAsia="Times New Roman" w:hAnsi="Times New Roman"/>
          <w:sz w:val="28"/>
          <w:szCs w:val="28"/>
          <w:lang w:eastAsia="ru-RU"/>
        </w:rPr>
      </w:pPr>
    </w:p>
    <w:p w:rsidR="00A70AC3" w:rsidP="00A70AC3">
      <w:pPr>
        <w:overflowPunct w:val="0"/>
        <w:autoSpaceDE w:val="0"/>
        <w:autoSpaceDN w:val="0"/>
        <w:adjustRightInd w:val="0"/>
        <w:spacing w:after="0" w:line="240" w:lineRule="auto"/>
        <w:ind w:left="284" w:right="282" w:firstLine="850"/>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w:t>
      </w:r>
    </w:p>
    <w:p w:rsidR="00A70AC3" w:rsidP="00A70AC3">
      <w:pPr>
        <w:overflowPunct w:val="0"/>
        <w:autoSpaceDE w:val="0"/>
        <w:autoSpaceDN w:val="0"/>
        <w:adjustRightInd w:val="0"/>
        <w:spacing w:after="0" w:line="240" w:lineRule="auto"/>
        <w:ind w:left="284" w:right="282" w:firstLine="850"/>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по делу об административном правонарушении</w:t>
      </w:r>
    </w:p>
    <w:p w:rsidR="00A70AC3" w:rsidP="00A70AC3">
      <w:pPr>
        <w:overflowPunct w:val="0"/>
        <w:autoSpaceDE w:val="0"/>
        <w:autoSpaceDN w:val="0"/>
        <w:adjustRightInd w:val="0"/>
        <w:spacing w:after="0" w:line="240" w:lineRule="auto"/>
        <w:ind w:left="284" w:right="282" w:firstLine="850"/>
        <w:textAlignment w:val="baseline"/>
        <w:rPr>
          <w:rFonts w:ascii="Times New Roman" w:eastAsia="Times New Roman" w:hAnsi="Times New Roman"/>
          <w:sz w:val="28"/>
          <w:szCs w:val="28"/>
          <w:lang w:eastAsia="ru-RU"/>
        </w:rPr>
      </w:pPr>
    </w:p>
    <w:p w:rsidR="00A70AC3" w:rsidP="00A70AC3">
      <w:pPr>
        <w:overflowPunct w:val="0"/>
        <w:autoSpaceDE w:val="0"/>
        <w:autoSpaceDN w:val="0"/>
        <w:adjustRightInd w:val="0"/>
        <w:spacing w:after="0" w:line="240" w:lineRule="auto"/>
        <w:ind w:left="284" w:right="282" w:firstLine="85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город Сургут </w:t>
      </w:r>
    </w:p>
    <w:p w:rsidR="00A70AC3" w:rsidP="00A70AC3">
      <w:pPr>
        <w:overflowPunct w:val="0"/>
        <w:autoSpaceDE w:val="0"/>
        <w:autoSpaceDN w:val="0"/>
        <w:adjustRightInd w:val="0"/>
        <w:spacing w:after="0" w:line="240" w:lineRule="auto"/>
        <w:ind w:left="284" w:right="282" w:firstLine="85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ул. Гагарина д. 9 </w:t>
      </w:r>
      <w:r>
        <w:rPr>
          <w:rFonts w:ascii="Times New Roman" w:eastAsia="Times New Roman" w:hAnsi="Times New Roman"/>
          <w:sz w:val="28"/>
          <w:szCs w:val="28"/>
          <w:lang w:eastAsia="ru-RU"/>
        </w:rPr>
        <w:t>каб</w:t>
      </w:r>
      <w:r>
        <w:rPr>
          <w:rFonts w:ascii="Times New Roman" w:eastAsia="Times New Roman" w:hAnsi="Times New Roman"/>
          <w:sz w:val="28"/>
          <w:szCs w:val="28"/>
          <w:lang w:eastAsia="ru-RU"/>
        </w:rPr>
        <w:t>. 209</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6 марта 2025 года</w:t>
      </w:r>
    </w:p>
    <w:p w:rsidR="00A70AC3" w:rsidP="00A70AC3">
      <w:pPr>
        <w:overflowPunct w:val="0"/>
        <w:autoSpaceDE w:val="0"/>
        <w:autoSpaceDN w:val="0"/>
        <w:adjustRightInd w:val="0"/>
        <w:spacing w:after="0" w:line="240" w:lineRule="auto"/>
        <w:ind w:left="284" w:right="282" w:firstLine="850"/>
        <w:jc w:val="both"/>
        <w:textAlignment w:val="baseline"/>
        <w:rPr>
          <w:rFonts w:ascii="Times New Roman" w:eastAsia="Times New Roman" w:hAnsi="Times New Roman"/>
          <w:sz w:val="28"/>
          <w:szCs w:val="28"/>
          <w:lang w:eastAsia="ru-RU"/>
        </w:rPr>
      </w:pPr>
    </w:p>
    <w:p w:rsidR="00A70AC3" w:rsidP="00A70AC3">
      <w:pPr>
        <w:overflowPunct w:val="0"/>
        <w:autoSpaceDE w:val="0"/>
        <w:autoSpaceDN w:val="0"/>
        <w:adjustRightInd w:val="0"/>
        <w:spacing w:after="0" w:line="240" w:lineRule="auto"/>
        <w:ind w:left="284" w:right="282" w:firstLine="85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рассмотрев с участием лица, в отношении которого ведется производство по делу об административном правонарушении – Мамедова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w:t>
      </w:r>
    </w:p>
    <w:p w:rsidR="00A70AC3" w:rsidP="00A70AC3">
      <w:pPr>
        <w:overflowPunct w:val="0"/>
        <w:autoSpaceDE w:val="0"/>
        <w:autoSpaceDN w:val="0"/>
        <w:adjustRightInd w:val="0"/>
        <w:spacing w:after="0" w:line="240" w:lineRule="auto"/>
        <w:ind w:left="284" w:right="282" w:firstLine="85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дело об административном правонарушении, предусмотренном частью 2 статьи 12.7 Кодекса Российской Федерации об административных правонарушениях, в отношении </w:t>
      </w:r>
    </w:p>
    <w:p w:rsidR="00A70AC3" w:rsidP="00A70AC3">
      <w:pPr>
        <w:overflowPunct w:val="0"/>
        <w:autoSpaceDE w:val="0"/>
        <w:autoSpaceDN w:val="0"/>
        <w:adjustRightInd w:val="0"/>
        <w:spacing w:after="0" w:line="240" w:lineRule="auto"/>
        <w:ind w:left="284" w:right="282" w:firstLine="850"/>
        <w:jc w:val="both"/>
        <w:textAlignment w:val="baseline"/>
        <w:rPr>
          <w:rFonts w:ascii="Times New Roman" w:eastAsia="Times New Roman" w:hAnsi="Times New Roman"/>
          <w:sz w:val="28"/>
          <w:szCs w:val="28"/>
          <w:lang w:eastAsia="ru-RU"/>
        </w:rPr>
      </w:pPr>
      <w:r>
        <w:rPr>
          <w:rFonts w:ascii="Times New Roman" w:hAnsi="Times New Roman"/>
          <w:sz w:val="28"/>
          <w:szCs w:val="28"/>
        </w:rPr>
        <w:t xml:space="preserve">Мамедова </w:t>
      </w:r>
      <w:r>
        <w:rPr>
          <w:rFonts w:ascii="Times New Roman" w:hAnsi="Times New Roman"/>
          <w:sz w:val="28"/>
          <w:szCs w:val="28"/>
        </w:rPr>
        <w:t>Анара</w:t>
      </w:r>
      <w:r>
        <w:rPr>
          <w:rFonts w:ascii="Times New Roman" w:hAnsi="Times New Roman"/>
          <w:sz w:val="28"/>
          <w:szCs w:val="28"/>
        </w:rPr>
        <w:t xml:space="preserve"> </w:t>
      </w:r>
      <w:r>
        <w:rPr>
          <w:rFonts w:ascii="Times New Roman" w:hAnsi="Times New Roman"/>
          <w:sz w:val="28"/>
          <w:szCs w:val="28"/>
        </w:rPr>
        <w:t>Кафар</w:t>
      </w:r>
      <w:r>
        <w:rPr>
          <w:rFonts w:ascii="Times New Roman" w:hAnsi="Times New Roman"/>
          <w:sz w:val="28"/>
          <w:szCs w:val="28"/>
        </w:rPr>
        <w:t xml:space="preserve"> </w:t>
      </w:r>
      <w:r>
        <w:rPr>
          <w:rFonts w:ascii="Times New Roman" w:hAnsi="Times New Roman"/>
          <w:sz w:val="28"/>
          <w:szCs w:val="28"/>
        </w:rPr>
        <w:t>оглы</w:t>
      </w:r>
      <w:r>
        <w:rPr>
          <w:rFonts w:ascii="Times New Roman" w:hAnsi="Times New Roman"/>
          <w:sz w:val="28"/>
          <w:szCs w:val="28"/>
        </w:rPr>
        <w:t xml:space="preserve">, </w:t>
      </w:r>
      <w:r>
        <w:rPr>
          <w:rFonts w:ascii="Times New Roman" w:eastAsia="Times New Roman" w:hAnsi="Times New Roman"/>
          <w:sz w:val="28"/>
          <w:szCs w:val="28"/>
          <w:lang w:eastAsia="ru-RU"/>
        </w:rPr>
        <w:t xml:space="preserve">ранее </w:t>
      </w:r>
      <w:r>
        <w:rPr>
          <w:rFonts w:ascii="Times New Roman" w:eastAsia="Times New Roman" w:hAnsi="Times New Roman"/>
          <w:sz w:val="28"/>
          <w:szCs w:val="28"/>
          <w:lang w:eastAsia="ru-RU"/>
        </w:rPr>
        <w:t>привлекавшегося</w:t>
      </w:r>
      <w:r>
        <w:rPr>
          <w:rFonts w:ascii="Times New Roman" w:eastAsia="Times New Roman" w:hAnsi="Times New Roman"/>
          <w:sz w:val="28"/>
          <w:szCs w:val="28"/>
          <w:lang w:eastAsia="ru-RU"/>
        </w:rPr>
        <w:t xml:space="preserve"> к административной ответственности по главе 12 КоАП РФ неоднократно, </w:t>
      </w:r>
    </w:p>
    <w:p w:rsidR="00A70AC3" w:rsidP="00A70AC3">
      <w:pPr>
        <w:overflowPunct w:val="0"/>
        <w:autoSpaceDE w:val="0"/>
        <w:autoSpaceDN w:val="0"/>
        <w:adjustRightInd w:val="0"/>
        <w:spacing w:after="0" w:line="240" w:lineRule="auto"/>
        <w:ind w:left="284" w:right="282" w:firstLine="850"/>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установил:</w:t>
      </w:r>
    </w:p>
    <w:p w:rsidR="00A70AC3" w:rsidP="00A70AC3">
      <w:pPr>
        <w:shd w:val="clear" w:color="auto" w:fill="FFFFFF"/>
        <w:overflowPunct w:val="0"/>
        <w:autoSpaceDE w:val="0"/>
        <w:autoSpaceDN w:val="0"/>
        <w:adjustRightInd w:val="0"/>
        <w:spacing w:after="0" w:line="240" w:lineRule="auto"/>
        <w:ind w:left="284" w:right="28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Мамедов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06.03.2025 в 04 часа 51 минуту в г. Сургуте на ул. </w:t>
      </w:r>
      <w:r>
        <w:rPr>
          <w:rFonts w:ascii="Times New Roman" w:eastAsia="Times New Roman" w:hAnsi="Times New Roman"/>
          <w:sz w:val="28"/>
          <w:szCs w:val="28"/>
          <w:lang w:eastAsia="ru-RU"/>
        </w:rPr>
        <w:t>Аэрофлотская</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управлял транспортным средством Лексус  государственный регистрационный знак </w:t>
      </w:r>
      <w:r>
        <w:rPr>
          <w:rFonts w:ascii="Times New Roman" w:eastAsia="Times New Roman" w:hAnsi="Times New Roman"/>
          <w:sz w:val="28"/>
          <w:szCs w:val="28"/>
          <w:lang w:eastAsia="ru-RU"/>
        </w:rPr>
        <w:t>будучи лишенным права управления транспортными средствами, в результате чего совершил административное правонарушение, предусмотренное частью 2 статьи 12.7 КоАП РФ.</w:t>
      </w:r>
    </w:p>
    <w:p w:rsidR="00A70AC3" w:rsidP="00A70AC3">
      <w:pPr>
        <w:shd w:val="clear" w:color="auto" w:fill="FFFFFF"/>
        <w:overflowPunct w:val="0"/>
        <w:autoSpaceDE w:val="0"/>
        <w:autoSpaceDN w:val="0"/>
        <w:adjustRightInd w:val="0"/>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Мамедов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в ходе рассмотрения дела указал, что прилетел товарищ в Сургут из Баку, он хотел выехать из аэропорта на кольце, с ним был водитель, он сам был трезв, знал, что срок лишения права управления транспортными средствами кончится 22.05.2026, сдал права 22.11.2024. </w:t>
      </w:r>
    </w:p>
    <w:p w:rsidR="00A70AC3" w:rsidP="00A70AC3">
      <w:pPr>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Изучив материалы дела, заслушав объяснения Мамедова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суд приходит к следующему. </w:t>
      </w:r>
    </w:p>
    <w:p w:rsidR="00A70AC3" w:rsidP="00A70AC3">
      <w:pPr>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Факт и обстоятельства совершения административного правонарушения подтверждаются следующими письменными доказательствами: протоколом об административном правонарушении 86ХМ 674021 от 06.03.2025, рапортом ИДПС ОБ ДПС Госавтоинспекции УМВД России по г. Сургуту, справкой инспектора по ИАЗ ОБДПС Госавтоинспекции УМВД России по г. Сургуту, копией протокола 86ПК № 079482 от 06.03.2025 об отстранении от управления транспортным средством, протоколом 86 СП № 067469 от 06.03.2025, протоколом 86АА об административном задержании от 06.03.2025, протоколом доставления, копией постановления по делу № 05-1018/2104/2024 мирового судьи судебного участка № 4 </w:t>
      </w:r>
      <w:r>
        <w:rPr>
          <w:rFonts w:ascii="Times New Roman" w:eastAsia="Times New Roman" w:hAnsi="Times New Roman"/>
          <w:sz w:val="28"/>
          <w:szCs w:val="28"/>
          <w:lang w:eastAsia="ru-RU"/>
        </w:rPr>
        <w:t>Нижневартовского</w:t>
      </w:r>
      <w:r>
        <w:rPr>
          <w:rFonts w:ascii="Times New Roman" w:eastAsia="Times New Roman" w:hAnsi="Times New Roman"/>
          <w:sz w:val="28"/>
          <w:szCs w:val="28"/>
          <w:lang w:eastAsia="ru-RU"/>
        </w:rPr>
        <w:t xml:space="preserve"> судебного района города окружного значения Нижневартовска ХМАО-Югры от 03.07.2024, вступившего в законную силу 20.11.2024; копией решения по </w:t>
      </w:r>
      <w:r>
        <w:rPr>
          <w:rFonts w:ascii="Times New Roman" w:eastAsia="Times New Roman" w:hAnsi="Times New Roman"/>
          <w:sz w:val="28"/>
          <w:szCs w:val="28"/>
          <w:lang w:eastAsia="ru-RU"/>
        </w:rPr>
        <w:t>делу об административном правонарушении № 12-891/2024 от 20.11.2024, вступившего в законную силу 20.11.2024.</w:t>
      </w:r>
    </w:p>
    <w:p w:rsidR="00A70AC3" w:rsidP="00A70AC3">
      <w:pPr>
        <w:overflowPunct w:val="0"/>
        <w:autoSpaceDE w:val="0"/>
        <w:autoSpaceDN w:val="0"/>
        <w:adjustRightInd w:val="0"/>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Мамедова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состава вменяемого административного правонарушения, а также о виновности Мамедова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в совершении административного правонарушения, предусмотренного части 2 статьи 12.7 КоАП РФ. </w:t>
      </w:r>
    </w:p>
    <w:p w:rsidR="00A70AC3" w:rsidP="00A70AC3">
      <w:pPr>
        <w:overflowPunct w:val="0"/>
        <w:autoSpaceDE w:val="0"/>
        <w:autoSpaceDN w:val="0"/>
        <w:adjustRightInd w:val="0"/>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Течение срока наказания в виде лишения права управления транспортными средствами исчисляется до 22.05.2026, т.к. водительское удостоверение сдано привлекаемым 22.11.2024. </w:t>
      </w:r>
    </w:p>
    <w:p w:rsidR="00A70AC3" w:rsidP="00A70AC3">
      <w:pPr>
        <w:overflowPunct w:val="0"/>
        <w:autoSpaceDE w:val="0"/>
        <w:autoSpaceDN w:val="0"/>
        <w:adjustRightInd w:val="0"/>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Факт управления Мамедовым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06.03.2025 транспортным средством образует состав административного правонарушения, предусмотренного частью 2 статьи 12.7 КоАП РФ. </w:t>
      </w:r>
    </w:p>
    <w:p w:rsidR="00A70AC3" w:rsidP="00A70AC3">
      <w:pPr>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действия Мамедова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по управлению транспортными средствами 06.03.2025 в период назначенного постановлением суда наказания суд квалифицирует по части 2 статьи 12.7 КоАП РФ – управление транспортным средством водителем, лишенным права управления транспортным средством. </w:t>
      </w:r>
    </w:p>
    <w:p w:rsidR="00A70AC3" w:rsidP="00A70AC3">
      <w:pPr>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 исключающих производство по делу об административном правонарушении и обстоятельств, исключающих возможность рассмотрения дела, не имеется. </w:t>
      </w:r>
    </w:p>
    <w:p w:rsidR="00A70AC3" w:rsidP="00A70AC3">
      <w:pPr>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Обстоятельством, смягчающим административную ответственность Мамедова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суд усматривает факт осознания противоправности поведения, наличие на иждивении 5 несовершеннолетних детей. </w:t>
      </w:r>
    </w:p>
    <w:p w:rsidR="00A70AC3" w:rsidP="00A70AC3">
      <w:pPr>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Обстоятельством, отягчающим административную ответственность, предусмотренным статьей 4.3.КоАП РФ является повторное совершение административного правонарушения в области дорожного движения по главе 12 КоАП РФ в течение года.</w:t>
      </w:r>
    </w:p>
    <w:p w:rsidR="00A70AC3" w:rsidP="00A70AC3">
      <w:pPr>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назначении наказания суд принимает во внимание положения статьи 3.1 КоАП РФ,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0AC3" w:rsidP="00A70AC3">
      <w:pPr>
        <w:shd w:val="clear" w:color="auto" w:fill="FFFFFF"/>
        <w:overflowPunct w:val="0"/>
        <w:autoSpaceDE w:val="0"/>
        <w:autoSpaceDN w:val="0"/>
        <w:adjustRightInd w:val="0"/>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определении меры наказания, суд учитывает характер совершенного административного правонарушения, данные о личности правонарушителя, наличие смягчающих и отягчающих ответственность обстоятельств, основываясь на принципах справедливости и соразмерности, полагает необходимым назначить Мамедову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наказание в виде административного ареста, с учетом обстоятельств совершения административного правонарушения, личности виновного, его отношения к совершенному им деянию, его просьбы о назначении </w:t>
      </w:r>
      <w:r>
        <w:rPr>
          <w:rFonts w:ascii="Times New Roman" w:eastAsia="Times New Roman" w:hAnsi="Times New Roman"/>
          <w:sz w:val="28"/>
          <w:szCs w:val="28"/>
          <w:lang w:eastAsia="ru-RU"/>
        </w:rPr>
        <w:t xml:space="preserve">данного вида наказания. Данный вид наказания будет способствовать исправлению привлекаемого лица с учетом данных им объяснений и обстоятельств дела, данных о его личности. </w:t>
      </w:r>
    </w:p>
    <w:p w:rsidR="00A70AC3" w:rsidP="00A70AC3">
      <w:pPr>
        <w:overflowPunct w:val="0"/>
        <w:autoSpaceDE w:val="0"/>
        <w:autoSpaceDN w:val="0"/>
        <w:adjustRightInd w:val="0"/>
        <w:spacing w:after="0" w:line="240" w:lineRule="auto"/>
        <w:ind w:left="284" w:right="282" w:firstLine="85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Предусмотренных частью 2 статьи 3.9 КоАП РФ обстоятельств судом не установлено, о наличии заболеваний, препятствующих отбыванию административного ареста, Мамедов </w:t>
      </w:r>
      <w:r>
        <w:rPr>
          <w:rFonts w:ascii="Times New Roman" w:eastAsia="Times New Roman" w:hAnsi="Times New Roman"/>
          <w:sz w:val="28"/>
          <w:szCs w:val="28"/>
          <w:lang w:eastAsia="ru-RU"/>
        </w:rPr>
        <w:t>А.К.о</w:t>
      </w:r>
      <w:r>
        <w:rPr>
          <w:rFonts w:ascii="Times New Roman" w:eastAsia="Times New Roman" w:hAnsi="Times New Roman"/>
          <w:sz w:val="28"/>
          <w:szCs w:val="28"/>
          <w:lang w:eastAsia="ru-RU"/>
        </w:rPr>
        <w:t xml:space="preserve">. суду не заявил. </w:t>
      </w:r>
    </w:p>
    <w:p w:rsidR="00A70AC3" w:rsidP="00A70AC3">
      <w:pPr>
        <w:overflowPunct w:val="0"/>
        <w:autoSpaceDE w:val="0"/>
        <w:autoSpaceDN w:val="0"/>
        <w:adjustRightInd w:val="0"/>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и руководствуясь статьями 29.9- 29.11 Кодекса Российской Федерации об административных правонарушениях, мировой судья</w:t>
      </w:r>
    </w:p>
    <w:p w:rsidR="00A70AC3" w:rsidP="00A70AC3">
      <w:pPr>
        <w:overflowPunct w:val="0"/>
        <w:autoSpaceDE w:val="0"/>
        <w:autoSpaceDN w:val="0"/>
        <w:adjustRightInd w:val="0"/>
        <w:spacing w:after="0" w:line="240" w:lineRule="auto"/>
        <w:ind w:left="284" w:right="282" w:firstLine="85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постановил:</w:t>
      </w:r>
    </w:p>
    <w:p w:rsidR="00A70AC3" w:rsidP="00A70AC3">
      <w:pPr>
        <w:overflowPunct w:val="0"/>
        <w:autoSpaceDE w:val="0"/>
        <w:autoSpaceDN w:val="0"/>
        <w:adjustRightInd w:val="0"/>
        <w:spacing w:after="0" w:line="240" w:lineRule="auto"/>
        <w:ind w:left="284" w:right="28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признать </w:t>
      </w:r>
      <w:r>
        <w:rPr>
          <w:rFonts w:ascii="Times New Roman" w:hAnsi="Times New Roman"/>
          <w:sz w:val="28"/>
          <w:szCs w:val="28"/>
        </w:rPr>
        <w:t xml:space="preserve">Мамедова </w:t>
      </w:r>
      <w:r>
        <w:rPr>
          <w:rFonts w:ascii="Times New Roman" w:hAnsi="Times New Roman"/>
          <w:sz w:val="28"/>
          <w:szCs w:val="28"/>
        </w:rPr>
        <w:t>Анара</w:t>
      </w:r>
      <w:r>
        <w:rPr>
          <w:rFonts w:ascii="Times New Roman" w:hAnsi="Times New Roman"/>
          <w:sz w:val="28"/>
          <w:szCs w:val="28"/>
        </w:rPr>
        <w:t xml:space="preserve"> </w:t>
      </w:r>
      <w:r>
        <w:rPr>
          <w:rFonts w:ascii="Times New Roman" w:hAnsi="Times New Roman"/>
          <w:sz w:val="28"/>
          <w:szCs w:val="28"/>
        </w:rPr>
        <w:t>Кафар</w:t>
      </w:r>
      <w:r>
        <w:rPr>
          <w:rFonts w:ascii="Times New Roman" w:hAnsi="Times New Roman"/>
          <w:sz w:val="28"/>
          <w:szCs w:val="28"/>
        </w:rPr>
        <w:t xml:space="preserve"> </w:t>
      </w:r>
      <w:r>
        <w:rPr>
          <w:rFonts w:ascii="Times New Roman" w:hAnsi="Times New Roman"/>
          <w:sz w:val="28"/>
          <w:szCs w:val="28"/>
        </w:rPr>
        <w:t>оглы</w:t>
      </w:r>
      <w:r>
        <w:rPr>
          <w:rFonts w:ascii="Times New Roman" w:hAnsi="Times New Roman"/>
          <w:sz w:val="28"/>
          <w:szCs w:val="28"/>
        </w:rPr>
        <w:t xml:space="preserve"> </w:t>
      </w:r>
      <w:r>
        <w:rPr>
          <w:rFonts w:ascii="Times New Roman" w:eastAsia="Times New Roman" w:hAnsi="Times New Roman"/>
          <w:sz w:val="28"/>
          <w:szCs w:val="28"/>
          <w:lang w:eastAsia="ru-RU"/>
        </w:rPr>
        <w:t xml:space="preserve">виновным в совершении административного правонарушения, предусмотренного частью 2 статьи 12.7 Кодекса РФ об административных правонарушениях РФ, и подвергнуть наказанию в виде административного ареста сроком на 14 (четырнадцать) суток. </w:t>
      </w:r>
    </w:p>
    <w:p w:rsidR="00A70AC3" w:rsidP="00A70AC3">
      <w:pPr>
        <w:spacing w:after="0" w:line="240" w:lineRule="auto"/>
        <w:ind w:left="284" w:right="282" w:firstLine="850"/>
        <w:jc w:val="both"/>
        <w:rPr>
          <w:rFonts w:ascii="Times New Roman" w:hAnsi="Times New Roman"/>
          <w:sz w:val="28"/>
          <w:szCs w:val="28"/>
        </w:rPr>
      </w:pPr>
      <w:r>
        <w:rPr>
          <w:rFonts w:ascii="Times New Roman" w:eastAsia="Times New Roman" w:hAnsi="Times New Roman"/>
          <w:sz w:val="28"/>
          <w:szCs w:val="28"/>
          <w:lang w:eastAsia="ru-RU"/>
        </w:rPr>
        <w:t xml:space="preserve">Срок административного ареста </w:t>
      </w:r>
      <w:r>
        <w:rPr>
          <w:rFonts w:ascii="Times New Roman" w:hAnsi="Times New Roman"/>
          <w:sz w:val="28"/>
          <w:szCs w:val="28"/>
        </w:rPr>
        <w:t xml:space="preserve">Мамедова </w:t>
      </w:r>
      <w:r>
        <w:rPr>
          <w:rFonts w:ascii="Times New Roman" w:hAnsi="Times New Roman"/>
          <w:sz w:val="28"/>
          <w:szCs w:val="28"/>
        </w:rPr>
        <w:t>Анара</w:t>
      </w:r>
      <w:r>
        <w:rPr>
          <w:rFonts w:ascii="Times New Roman" w:hAnsi="Times New Roman"/>
          <w:sz w:val="28"/>
          <w:szCs w:val="28"/>
        </w:rPr>
        <w:t xml:space="preserve"> </w:t>
      </w:r>
      <w:r>
        <w:rPr>
          <w:rFonts w:ascii="Times New Roman" w:hAnsi="Times New Roman"/>
          <w:sz w:val="28"/>
          <w:szCs w:val="28"/>
        </w:rPr>
        <w:t>Кафар</w:t>
      </w:r>
      <w:r>
        <w:rPr>
          <w:rFonts w:ascii="Times New Roman" w:hAnsi="Times New Roman"/>
          <w:sz w:val="28"/>
          <w:szCs w:val="28"/>
        </w:rPr>
        <w:t xml:space="preserve"> </w:t>
      </w:r>
      <w:r>
        <w:rPr>
          <w:rFonts w:ascii="Times New Roman" w:hAnsi="Times New Roman"/>
          <w:sz w:val="28"/>
          <w:szCs w:val="28"/>
        </w:rPr>
        <w:t>оглы</w:t>
      </w:r>
      <w:r>
        <w:rPr>
          <w:rFonts w:ascii="Times New Roman" w:hAnsi="Times New Roman"/>
          <w:sz w:val="28"/>
          <w:szCs w:val="28"/>
        </w:rPr>
        <w:t xml:space="preserve"> </w:t>
      </w:r>
      <w:r>
        <w:rPr>
          <w:rFonts w:ascii="Times New Roman" w:eastAsia="Times New Roman" w:hAnsi="Times New Roman"/>
          <w:sz w:val="28"/>
          <w:szCs w:val="28"/>
          <w:lang w:eastAsia="ru-RU"/>
        </w:rPr>
        <w:t>исчислять</w:t>
      </w:r>
      <w:r>
        <w:rPr>
          <w:rFonts w:ascii="Times New Roman" w:hAnsi="Times New Roman"/>
          <w:sz w:val="28"/>
          <w:szCs w:val="28"/>
        </w:rPr>
        <w:t xml:space="preserve"> с момента задержания по протоколу 86 АА от 06.03.2025, то есть с 06.03.2025 с 05:30.</w:t>
      </w:r>
    </w:p>
    <w:p w:rsidR="00A70AC3" w:rsidP="00A70AC3">
      <w:pPr>
        <w:spacing w:after="0" w:line="240" w:lineRule="auto"/>
        <w:ind w:left="284" w:right="282" w:firstLine="850"/>
        <w:jc w:val="both"/>
        <w:rPr>
          <w:rFonts w:ascii="Times New Roman" w:hAnsi="Times New Roman"/>
          <w:sz w:val="28"/>
          <w:szCs w:val="28"/>
        </w:rPr>
      </w:pPr>
      <w:r>
        <w:rPr>
          <w:rFonts w:ascii="Times New Roman" w:hAnsi="Times New Roman"/>
          <w:sz w:val="28"/>
          <w:szCs w:val="28"/>
        </w:rPr>
        <w:t xml:space="preserve">Обратить постановление к немедленному исполнению. </w:t>
      </w:r>
    </w:p>
    <w:p w:rsidR="00A70AC3" w:rsidP="00A70AC3">
      <w:pPr>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Исполнение постановления осуществляется УМВД России по г. Сургуту.  </w:t>
      </w:r>
    </w:p>
    <w:p w:rsidR="00A70AC3" w:rsidP="00A70AC3">
      <w:pPr>
        <w:overflowPunct w:val="0"/>
        <w:autoSpaceDE w:val="0"/>
        <w:autoSpaceDN w:val="0"/>
        <w:adjustRightInd w:val="0"/>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 может быть обжаловано в Сургутский городской суд путем подачи жалобы через мирового судью судебного участка № 4 Сургутского судебного района города окружного значения Сургута в течение 10 дней со дня получения или вручения копии постановления. </w:t>
      </w:r>
    </w:p>
    <w:p w:rsidR="00A70AC3" w:rsidP="00A70AC3">
      <w:pPr>
        <w:overflowPunct w:val="0"/>
        <w:autoSpaceDE w:val="0"/>
        <w:autoSpaceDN w:val="0"/>
        <w:adjustRightInd w:val="0"/>
        <w:spacing w:after="0" w:line="240" w:lineRule="auto"/>
        <w:ind w:left="284" w:right="282" w:firstLine="8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Обжалование постановления не приостанавливает срока исполнения наказания. </w:t>
      </w:r>
    </w:p>
    <w:p w:rsidR="00A70AC3" w:rsidP="00A70AC3">
      <w:pPr>
        <w:overflowPunct w:val="0"/>
        <w:autoSpaceDE w:val="0"/>
        <w:autoSpaceDN w:val="0"/>
        <w:adjustRightInd w:val="0"/>
        <w:spacing w:after="0" w:line="240" w:lineRule="auto"/>
        <w:ind w:left="284" w:right="282" w:firstLine="850"/>
        <w:jc w:val="center"/>
        <w:textAlignment w:val="baseline"/>
        <w:rPr>
          <w:rFonts w:ascii="Times New Roman" w:eastAsia="Times New Roman" w:hAnsi="Times New Roman"/>
          <w:sz w:val="28"/>
          <w:szCs w:val="28"/>
          <w:lang w:eastAsia="ru-RU"/>
        </w:rPr>
      </w:pPr>
    </w:p>
    <w:p w:rsidR="00A70AC3" w:rsidP="00A70AC3">
      <w:pPr>
        <w:overflowPunct w:val="0"/>
        <w:autoSpaceDE w:val="0"/>
        <w:autoSpaceDN w:val="0"/>
        <w:adjustRightInd w:val="0"/>
        <w:spacing w:after="0" w:line="240" w:lineRule="auto"/>
        <w:ind w:left="284" w:right="282"/>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Мировой судья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Н.В. Разумная</w:t>
      </w:r>
    </w:p>
    <w:p w:rsidR="00A70AC3" w:rsidP="00A70AC3">
      <w:pPr>
        <w:overflowPunct w:val="0"/>
        <w:autoSpaceDE w:val="0"/>
        <w:autoSpaceDN w:val="0"/>
        <w:adjustRightInd w:val="0"/>
        <w:spacing w:after="0" w:line="240" w:lineRule="auto"/>
        <w:ind w:left="284" w:right="282"/>
        <w:jc w:val="both"/>
        <w:rPr>
          <w:rFonts w:ascii="Times New Roman" w:eastAsia="Times New Roman" w:hAnsi="Times New Roman"/>
          <w:sz w:val="28"/>
          <w:szCs w:val="28"/>
          <w:lang w:eastAsia="ru-RU"/>
        </w:rPr>
      </w:pPr>
    </w:p>
    <w:p w:rsidR="00A70AC3" w:rsidP="00A70AC3">
      <w:pPr>
        <w:ind w:left="284" w:right="282" w:firstLine="850"/>
        <w:rPr>
          <w:sz w:val="28"/>
          <w:szCs w:val="28"/>
        </w:rPr>
      </w:pPr>
    </w:p>
    <w:p w:rsidR="00A70AC3" w:rsidP="00A70AC3"/>
    <w:p w:rsidR="0059201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C3"/>
    <w:rsid w:val="0059201E"/>
    <w:rsid w:val="00A70A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675952C-9B54-498C-B331-467E3FAE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C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